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272" w:rsidRDefault="00396272" w:rsidP="00126D19">
      <w:pPr>
        <w:rPr>
          <w:color w:val="365F91"/>
        </w:rPr>
      </w:pPr>
    </w:p>
    <w:p w:rsidR="004C7025" w:rsidRPr="005C1B88" w:rsidRDefault="004C7025" w:rsidP="00126D19">
      <w:pPr>
        <w:rPr>
          <w:color w:val="365F91"/>
        </w:rPr>
      </w:pPr>
    </w:p>
    <w:p w:rsidR="00126D19" w:rsidRPr="005E3D3F" w:rsidRDefault="00A952C7" w:rsidP="00126D19">
      <w:pPr>
        <w:rPr>
          <w:color w:val="365F91"/>
        </w:rPr>
      </w:pPr>
      <w:r>
        <w:rPr>
          <w:color w:val="365F91"/>
        </w:rPr>
        <w:t>«</w:t>
      </w:r>
      <w:r w:rsidR="00D22D82">
        <w:rPr>
          <w:color w:val="365F91"/>
        </w:rPr>
        <w:t>1</w:t>
      </w:r>
      <w:r w:rsidR="00321CD2">
        <w:rPr>
          <w:color w:val="365F91"/>
        </w:rPr>
        <w:t>7</w:t>
      </w:r>
      <w:r>
        <w:rPr>
          <w:color w:val="365F91"/>
        </w:rPr>
        <w:t>»</w:t>
      </w:r>
      <w:r w:rsidR="005C645D">
        <w:rPr>
          <w:color w:val="365F91"/>
        </w:rPr>
        <w:t xml:space="preserve"> </w:t>
      </w:r>
      <w:r w:rsidR="001418BB">
        <w:rPr>
          <w:color w:val="365F91"/>
        </w:rPr>
        <w:t xml:space="preserve">марта </w:t>
      </w:r>
      <w:r w:rsidR="00126D19" w:rsidRPr="005C1B88">
        <w:rPr>
          <w:color w:val="365F91"/>
        </w:rPr>
        <w:t>20</w:t>
      </w:r>
      <w:r w:rsidR="00A26E35">
        <w:rPr>
          <w:color w:val="365F91"/>
        </w:rPr>
        <w:t>1</w:t>
      </w:r>
      <w:r w:rsidR="00EE35D8">
        <w:rPr>
          <w:color w:val="365F91"/>
        </w:rPr>
        <w:t>7</w:t>
      </w:r>
      <w:r w:rsidR="00A26E35">
        <w:rPr>
          <w:color w:val="365F91"/>
        </w:rPr>
        <w:t xml:space="preserve"> </w:t>
      </w:r>
      <w:r w:rsidR="00126D19" w:rsidRPr="005C1B88">
        <w:rPr>
          <w:color w:val="365F91"/>
        </w:rPr>
        <w:t xml:space="preserve">г. </w:t>
      </w:r>
      <w:r w:rsidR="001418BB">
        <w:rPr>
          <w:color w:val="365F91"/>
        </w:rPr>
        <w:tab/>
      </w:r>
      <w:r w:rsidR="001418BB">
        <w:rPr>
          <w:color w:val="365F91"/>
        </w:rPr>
        <w:tab/>
      </w:r>
      <w:r w:rsidR="001418BB">
        <w:rPr>
          <w:color w:val="365F91"/>
        </w:rPr>
        <w:tab/>
      </w:r>
      <w:r w:rsidR="001418BB">
        <w:rPr>
          <w:color w:val="365F91"/>
        </w:rPr>
        <w:tab/>
      </w:r>
      <w:r w:rsidR="001418BB">
        <w:rPr>
          <w:color w:val="365F91"/>
        </w:rPr>
        <w:tab/>
      </w:r>
      <w:r w:rsidR="001418BB">
        <w:rPr>
          <w:color w:val="365F91"/>
        </w:rPr>
        <w:tab/>
      </w:r>
      <w:r w:rsidR="001418BB">
        <w:rPr>
          <w:color w:val="365F91"/>
        </w:rPr>
        <w:tab/>
      </w:r>
      <w:r w:rsidR="001418BB">
        <w:rPr>
          <w:color w:val="365F91"/>
        </w:rPr>
        <w:tab/>
      </w:r>
      <w:r w:rsidR="001418BB">
        <w:rPr>
          <w:color w:val="365F91"/>
        </w:rPr>
        <w:tab/>
      </w:r>
      <w:r w:rsidR="001418BB">
        <w:rPr>
          <w:color w:val="365F91"/>
        </w:rPr>
        <w:tab/>
      </w:r>
      <w:r w:rsidR="00A26E35">
        <w:rPr>
          <w:color w:val="365F91"/>
        </w:rPr>
        <w:t>№</w:t>
      </w:r>
      <w:r w:rsidR="00EE35D8">
        <w:rPr>
          <w:color w:val="365F91"/>
        </w:rPr>
        <w:t>У/</w:t>
      </w:r>
      <w:r w:rsidR="001418BB">
        <w:rPr>
          <w:color w:val="365F91"/>
        </w:rPr>
        <w:t>0</w:t>
      </w:r>
      <w:r w:rsidR="00321CD2">
        <w:rPr>
          <w:color w:val="365F91"/>
        </w:rPr>
        <w:t>15</w:t>
      </w:r>
      <w:r w:rsidR="00EE35D8">
        <w:rPr>
          <w:color w:val="365F91"/>
        </w:rPr>
        <w:t>/</w:t>
      </w:r>
      <w:r w:rsidR="00FB7F1F">
        <w:rPr>
          <w:color w:val="365F91"/>
        </w:rPr>
        <w:t>2</w:t>
      </w:r>
    </w:p>
    <w:p w:rsidR="00B36106" w:rsidRDefault="00B36106" w:rsidP="005F2017">
      <w:pPr>
        <w:jc w:val="center"/>
        <w:rPr>
          <w:b/>
          <w:sz w:val="28"/>
          <w:szCs w:val="28"/>
        </w:rPr>
      </w:pPr>
    </w:p>
    <w:p w:rsidR="00E62CDF" w:rsidRDefault="00E62CDF" w:rsidP="005F2017">
      <w:pPr>
        <w:jc w:val="center"/>
        <w:rPr>
          <w:b/>
          <w:sz w:val="28"/>
          <w:szCs w:val="28"/>
        </w:rPr>
      </w:pPr>
    </w:p>
    <w:p w:rsidR="005F2017" w:rsidRPr="005F2017" w:rsidRDefault="005F2017" w:rsidP="005F2017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</w:p>
    <w:p w:rsidR="00FD60C4" w:rsidRPr="00FD60C4" w:rsidRDefault="00FD60C4" w:rsidP="00FD60C4">
      <w:pPr>
        <w:widowControl w:val="0"/>
        <w:autoSpaceDE w:val="0"/>
        <w:autoSpaceDN w:val="0"/>
        <w:adjustRightInd w:val="0"/>
        <w:jc w:val="center"/>
      </w:pPr>
      <w:r w:rsidRPr="00FD60C4">
        <w:t xml:space="preserve">о </w:t>
      </w:r>
      <w:r w:rsidR="00C35151">
        <w:t>разъяснении положений</w:t>
      </w:r>
      <w:r w:rsidRPr="00FD60C4">
        <w:t xml:space="preserve"> </w:t>
      </w:r>
      <w:r w:rsidR="001C4D98">
        <w:t>Закупочной документации</w:t>
      </w:r>
    </w:p>
    <w:p w:rsidR="002B3B71" w:rsidRPr="002B3B71" w:rsidRDefault="002B3B71" w:rsidP="002B3B71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</w:p>
    <w:p w:rsidR="005F2017" w:rsidRDefault="005F2017" w:rsidP="005F2017">
      <w:pPr>
        <w:ind w:firstLine="708"/>
        <w:jc w:val="both"/>
      </w:pPr>
    </w:p>
    <w:p w:rsidR="00755C34" w:rsidRPr="00EE35D8" w:rsidRDefault="00643770" w:rsidP="00EE35D8">
      <w:pPr>
        <w:tabs>
          <w:tab w:val="num" w:pos="567"/>
          <w:tab w:val="left" w:pos="1134"/>
        </w:tabs>
        <w:ind w:firstLine="709"/>
        <w:jc w:val="both"/>
        <w:rPr>
          <w:bCs/>
        </w:rPr>
      </w:pPr>
      <w:proofErr w:type="gramStart"/>
      <w:r w:rsidRPr="00643770">
        <w:rPr>
          <w:bCs/>
        </w:rPr>
        <w:t>В целях удовлетворения нужд</w:t>
      </w:r>
      <w:r w:rsidR="00C35151">
        <w:rPr>
          <w:bCs/>
        </w:rPr>
        <w:t xml:space="preserve"> </w:t>
      </w:r>
      <w:r w:rsidRPr="00643770">
        <w:rPr>
          <w:bCs/>
        </w:rPr>
        <w:t xml:space="preserve">Заказчика </w:t>
      </w:r>
      <w:r w:rsidR="00EE35D8">
        <w:t xml:space="preserve">ПАО </w:t>
      </w:r>
      <w:r w:rsidR="00A952C7">
        <w:t>«</w:t>
      </w:r>
      <w:r w:rsidR="00EE35D8" w:rsidRPr="00EE35D8">
        <w:rPr>
          <w:bCs/>
        </w:rPr>
        <w:t>Томскэнергосбыт</w:t>
      </w:r>
      <w:r w:rsidR="00A952C7">
        <w:rPr>
          <w:bCs/>
        </w:rPr>
        <w:t>»</w:t>
      </w:r>
      <w:r w:rsidR="00EE35D8" w:rsidRPr="00EE35D8">
        <w:rPr>
          <w:bCs/>
        </w:rPr>
        <w:t>, 634034, Россия, г.</w:t>
      </w:r>
      <w:r w:rsidR="00BF78C0">
        <w:rPr>
          <w:bCs/>
        </w:rPr>
        <w:t> </w:t>
      </w:r>
      <w:r w:rsidR="00EE35D8" w:rsidRPr="00EE35D8">
        <w:rPr>
          <w:bCs/>
        </w:rPr>
        <w:t>Томск, ул. Котовского, д. 19</w:t>
      </w:r>
      <w:r w:rsidR="00EE35D8" w:rsidRPr="00643770">
        <w:rPr>
          <w:bCs/>
        </w:rPr>
        <w:t xml:space="preserve"> </w:t>
      </w:r>
      <w:r w:rsidR="00EE35D8">
        <w:rPr>
          <w:bCs/>
        </w:rPr>
        <w:t>(далее – Заказчик</w:t>
      </w:r>
      <w:r w:rsidRPr="00643770">
        <w:rPr>
          <w:bCs/>
        </w:rPr>
        <w:t>)</w:t>
      </w:r>
      <w:r w:rsidR="00FD60C4" w:rsidRPr="00EE35D8">
        <w:rPr>
          <w:bCs/>
        </w:rPr>
        <w:t xml:space="preserve">, на основании </w:t>
      </w:r>
      <w:r w:rsidR="001C4D98" w:rsidRPr="00EE35D8">
        <w:rPr>
          <w:bCs/>
        </w:rPr>
        <w:t>п</w:t>
      </w:r>
      <w:r w:rsidR="00284B58">
        <w:rPr>
          <w:bCs/>
        </w:rPr>
        <w:t>. </w:t>
      </w:r>
      <w:r w:rsidR="00EE35D8" w:rsidRPr="00EE35D8">
        <w:rPr>
          <w:bCs/>
        </w:rPr>
        <w:t xml:space="preserve">11 </w:t>
      </w:r>
      <w:r w:rsidR="001C4D98" w:rsidRPr="00EE35D8">
        <w:rPr>
          <w:bCs/>
        </w:rPr>
        <w:t>Закупочной</w:t>
      </w:r>
      <w:r w:rsidR="00E62CDF" w:rsidRPr="00EE35D8">
        <w:rPr>
          <w:bCs/>
        </w:rPr>
        <w:t xml:space="preserve"> </w:t>
      </w:r>
      <w:r w:rsidR="00FD60C4" w:rsidRPr="00EE35D8">
        <w:rPr>
          <w:bCs/>
        </w:rPr>
        <w:t xml:space="preserve">документации по </w:t>
      </w:r>
      <w:r w:rsidR="00E50632" w:rsidRPr="00EE35D8">
        <w:rPr>
          <w:bCs/>
        </w:rPr>
        <w:t xml:space="preserve">открытому </w:t>
      </w:r>
      <w:r w:rsidR="001C4D98" w:rsidRPr="00EE35D8">
        <w:rPr>
          <w:bCs/>
        </w:rPr>
        <w:t>запрос</w:t>
      </w:r>
      <w:r w:rsidR="00EE35D8" w:rsidRPr="00EE35D8">
        <w:rPr>
          <w:bCs/>
        </w:rPr>
        <w:t>у</w:t>
      </w:r>
      <w:r w:rsidR="001C4D98" w:rsidRPr="00EE35D8">
        <w:rPr>
          <w:bCs/>
        </w:rPr>
        <w:t xml:space="preserve"> предложений</w:t>
      </w:r>
      <w:r w:rsidR="00EE35D8" w:rsidRPr="00EE35D8">
        <w:rPr>
          <w:bCs/>
        </w:rPr>
        <w:t xml:space="preserve"> </w:t>
      </w:r>
      <w:r w:rsidR="00E50632" w:rsidRPr="00EE35D8">
        <w:rPr>
          <w:bCs/>
        </w:rPr>
        <w:t>в электронной форме</w:t>
      </w:r>
      <w:r w:rsidR="000F30CA" w:rsidRPr="00EE35D8">
        <w:rPr>
          <w:bCs/>
        </w:rPr>
        <w:t>,</w:t>
      </w:r>
      <w:r w:rsidR="00EE35D8" w:rsidRPr="00EE35D8">
        <w:rPr>
          <w:bCs/>
        </w:rPr>
        <w:t xml:space="preserve"> </w:t>
      </w:r>
      <w:r w:rsidR="00D93F20">
        <w:t>участниками которого являются только субъекты малого и среднего предпринимательства, на право заключения договора на техническое обслуживание кондиционеров для нужд ПАО «Томскэнергосбыт»</w:t>
      </w:r>
      <w:r w:rsidR="004C7025">
        <w:t xml:space="preserve"> (извещение № 31704873191)</w:t>
      </w:r>
      <w:r w:rsidR="00FD60C4" w:rsidRPr="00EE35D8">
        <w:rPr>
          <w:bCs/>
        </w:rPr>
        <w:t xml:space="preserve"> настоящим сообщает </w:t>
      </w:r>
      <w:r w:rsidR="005E3D3F" w:rsidRPr="00EE35D8">
        <w:rPr>
          <w:bCs/>
        </w:rPr>
        <w:t xml:space="preserve">о </w:t>
      </w:r>
      <w:r w:rsidR="00C35151" w:rsidRPr="00EE35D8">
        <w:rPr>
          <w:bCs/>
        </w:rPr>
        <w:t>разъяснении положений</w:t>
      </w:r>
      <w:r w:rsidR="005E3D3F" w:rsidRPr="00EE35D8">
        <w:rPr>
          <w:bCs/>
        </w:rPr>
        <w:t xml:space="preserve"> </w:t>
      </w:r>
      <w:r w:rsidR="001C4D98" w:rsidRPr="00EE35D8">
        <w:rPr>
          <w:bCs/>
        </w:rPr>
        <w:t>Закупочной</w:t>
      </w:r>
      <w:r w:rsidR="000F30CA" w:rsidRPr="00EE35D8">
        <w:rPr>
          <w:bCs/>
        </w:rPr>
        <w:t xml:space="preserve"> документ</w:t>
      </w:r>
      <w:r w:rsidR="00C35151" w:rsidRPr="00EE35D8">
        <w:rPr>
          <w:bCs/>
        </w:rPr>
        <w:t>ации</w:t>
      </w:r>
      <w:proofErr w:type="gramEnd"/>
      <w:r w:rsidR="00C35151" w:rsidRPr="00EE35D8">
        <w:rPr>
          <w:bCs/>
        </w:rPr>
        <w:t xml:space="preserve"> в связи с поступившими вопросами от потенциального Участника</w:t>
      </w:r>
      <w:r w:rsidR="00D0396F" w:rsidRPr="00EE35D8">
        <w:rPr>
          <w:bCs/>
        </w:rPr>
        <w:t xml:space="preserve">. </w:t>
      </w:r>
    </w:p>
    <w:p w:rsidR="005F2017" w:rsidRDefault="005F2017" w:rsidP="002B3B71">
      <w:pPr>
        <w:autoSpaceDE w:val="0"/>
        <w:autoSpaceDN w:val="0"/>
        <w:jc w:val="both"/>
        <w:outlineLvl w:val="0"/>
      </w:pPr>
    </w:p>
    <w:p w:rsidR="00EE35D8" w:rsidRPr="009270A6" w:rsidRDefault="00284B58" w:rsidP="00284B58">
      <w:pPr>
        <w:autoSpaceDE w:val="0"/>
        <w:autoSpaceDN w:val="0"/>
        <w:jc w:val="both"/>
        <w:outlineLvl w:val="0"/>
        <w:rPr>
          <w:b/>
        </w:rPr>
      </w:pPr>
      <w:r w:rsidRPr="009270A6">
        <w:rPr>
          <w:b/>
          <w:u w:val="single"/>
        </w:rPr>
        <w:t>За</w:t>
      </w:r>
      <w:r w:rsidR="00EE35D8" w:rsidRPr="009270A6">
        <w:rPr>
          <w:b/>
          <w:u w:val="single"/>
        </w:rPr>
        <w:t>прос</w:t>
      </w:r>
      <w:r w:rsidR="00245805" w:rsidRPr="009270A6">
        <w:rPr>
          <w:b/>
          <w:bCs/>
          <w:u w:val="single"/>
        </w:rPr>
        <w:t xml:space="preserve"> потенциального Участника</w:t>
      </w:r>
      <w:r w:rsidR="00EE35D8" w:rsidRPr="009270A6">
        <w:rPr>
          <w:b/>
          <w:u w:val="single"/>
        </w:rPr>
        <w:t>:</w:t>
      </w:r>
      <w:r w:rsidR="00EE35D8" w:rsidRPr="009270A6">
        <w:rPr>
          <w:b/>
        </w:rPr>
        <w:t xml:space="preserve"> </w:t>
      </w:r>
    </w:p>
    <w:p w:rsidR="00284B58" w:rsidRDefault="00FB7F1F" w:rsidP="00D93F20">
      <w:pPr>
        <w:tabs>
          <w:tab w:val="left" w:pos="2609"/>
        </w:tabs>
        <w:jc w:val="both"/>
        <w:rPr>
          <w:color w:val="000000" w:themeColor="text1"/>
        </w:rPr>
      </w:pPr>
      <w:r>
        <w:t xml:space="preserve">Имеются разночтения в Техническом задании и проекте договора, а именно: - количество единиц в графике оказания услуг приложения №2 Технического задания по объекту: г. Томск, ул. Котовского, 19, не соответствует количеству и периодичности единиц обслуживания в приложениях №3 , №4 проекта договора; - в Техническом задании по объекту: г. Томск, ул. Котовского, 19, </w:t>
      </w:r>
      <w:proofErr w:type="spellStart"/>
      <w:r>
        <w:t>каб</w:t>
      </w:r>
      <w:proofErr w:type="spellEnd"/>
      <w:r>
        <w:t xml:space="preserve">. 206, указаны две единицы оборудования, но это одна сплит-система, т.к. кондиционер состоит из внутреннего и внешнего блока, если по этому кабинету учитывать 1 единицу, то общее количество будет 104шт, а не 105шт, - в соответствии с периодичностью обслуживания прил.№1 ТЗ по объекту </w:t>
      </w:r>
      <w:proofErr w:type="spellStart"/>
      <w:r>
        <w:t>пр</w:t>
      </w:r>
      <w:proofErr w:type="gramStart"/>
      <w:r>
        <w:t>.Ф</w:t>
      </w:r>
      <w:proofErr w:type="gramEnd"/>
      <w:r>
        <w:t>рунзе</w:t>
      </w:r>
      <w:proofErr w:type="spellEnd"/>
      <w:r>
        <w:t>, 117/8, необходимо обслужить 2 единицы 2 раза в год, а в соответствии с Графиком оказания услуг прил.№2 ТЗ и прил.№4 проекта договора, указано обслуживание 2 единиц 2 раза в год и 1 единицы в 3 квартале. Просим дать раз</w:t>
      </w:r>
      <w:r>
        <w:t>ъ</w:t>
      </w:r>
      <w:r>
        <w:t>яснение какой вариант принять к расчету.</w:t>
      </w:r>
    </w:p>
    <w:p w:rsidR="00284B58" w:rsidRDefault="00284B58" w:rsidP="00284B58">
      <w:pPr>
        <w:tabs>
          <w:tab w:val="left" w:pos="2609"/>
        </w:tabs>
        <w:rPr>
          <w:color w:val="000000" w:themeColor="text1"/>
        </w:rPr>
      </w:pPr>
    </w:p>
    <w:p w:rsidR="009270A6" w:rsidRPr="00D22D82" w:rsidRDefault="004C7025" w:rsidP="00F80DAC">
      <w:pPr>
        <w:jc w:val="both"/>
      </w:pPr>
      <w:r w:rsidRPr="00F80DAC">
        <w:rPr>
          <w:b/>
          <w:u w:val="single"/>
        </w:rPr>
        <w:t>Ответ:</w:t>
      </w:r>
      <w:r w:rsidRPr="00F80DAC">
        <w:t xml:space="preserve"> </w:t>
      </w:r>
      <w:r w:rsidR="00FB7F1F">
        <w:t>Ожидаются изменения в приложение 1 к Закупочной документации (Техническое задание)</w:t>
      </w:r>
      <w:r w:rsidRPr="00F80DAC">
        <w:t>.</w:t>
      </w:r>
    </w:p>
    <w:p w:rsidR="00284B58" w:rsidRDefault="00284B58" w:rsidP="002B3B71">
      <w:pPr>
        <w:autoSpaceDE w:val="0"/>
        <w:autoSpaceDN w:val="0"/>
        <w:jc w:val="both"/>
        <w:outlineLvl w:val="0"/>
      </w:pPr>
      <w:bookmarkStart w:id="0" w:name="_GoBack"/>
      <w:bookmarkEnd w:id="0"/>
    </w:p>
    <w:p w:rsidR="00D22D82" w:rsidRDefault="00D22D82" w:rsidP="002B3B71">
      <w:pPr>
        <w:autoSpaceDE w:val="0"/>
        <w:autoSpaceDN w:val="0"/>
        <w:jc w:val="both"/>
        <w:outlineLvl w:val="0"/>
      </w:pPr>
    </w:p>
    <w:p w:rsidR="00D22D82" w:rsidRDefault="00D22D82" w:rsidP="002B3B71">
      <w:pPr>
        <w:autoSpaceDE w:val="0"/>
        <w:autoSpaceDN w:val="0"/>
        <w:jc w:val="both"/>
        <w:outlineLvl w:val="0"/>
      </w:pPr>
    </w:p>
    <w:p w:rsidR="001B1E94" w:rsidRDefault="00245805" w:rsidP="00EE118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245805">
        <w:rPr>
          <w:rFonts w:eastAsia="Calibri"/>
          <w:lang w:eastAsia="en-US"/>
        </w:rPr>
        <w:t>Секретарь закупочной комиссии</w:t>
      </w:r>
      <w:r w:rsidRPr="00245805">
        <w:rPr>
          <w:rFonts w:eastAsia="Calibri"/>
          <w:lang w:eastAsia="en-US"/>
        </w:rPr>
        <w:tab/>
      </w:r>
      <w:r w:rsidRPr="00245805">
        <w:rPr>
          <w:rFonts w:eastAsia="Calibri"/>
          <w:lang w:eastAsia="en-US"/>
        </w:rPr>
        <w:tab/>
      </w:r>
      <w:r w:rsidRPr="00245805">
        <w:rPr>
          <w:rFonts w:eastAsia="Calibri"/>
          <w:lang w:eastAsia="en-US"/>
        </w:rPr>
        <w:tab/>
      </w:r>
      <w:r w:rsidRPr="00245805">
        <w:rPr>
          <w:rFonts w:eastAsia="Calibri"/>
          <w:lang w:eastAsia="en-US"/>
        </w:rPr>
        <w:tab/>
      </w:r>
      <w:r w:rsidRPr="00245805">
        <w:rPr>
          <w:rFonts w:eastAsia="Calibri"/>
          <w:lang w:eastAsia="en-US"/>
        </w:rPr>
        <w:tab/>
      </w:r>
      <w:r w:rsidRPr="00245805">
        <w:rPr>
          <w:rFonts w:eastAsia="Calibri"/>
          <w:lang w:eastAsia="en-US"/>
        </w:rPr>
        <w:tab/>
        <w:t>А.В. Некрасов</w:t>
      </w:r>
    </w:p>
    <w:p w:rsidR="001B1E94" w:rsidRDefault="001B1E94" w:rsidP="00EE1184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1B1E94" w:rsidRDefault="001B1E94" w:rsidP="00EE1184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1B1E94" w:rsidRDefault="001B1E94" w:rsidP="00EE1184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1B1E94" w:rsidRDefault="001B1E94" w:rsidP="00EE1184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22D82" w:rsidRDefault="00D22D82" w:rsidP="00EE1184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FB7F1F" w:rsidRDefault="00FB7F1F" w:rsidP="00EE1184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FB7F1F" w:rsidRDefault="00FB7F1F" w:rsidP="00EE1184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22D82" w:rsidRDefault="00D22D82" w:rsidP="00EE1184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22D82" w:rsidRDefault="00D22D82" w:rsidP="00EE1184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22D82" w:rsidRDefault="00D22D82" w:rsidP="00EE1184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22D82" w:rsidRDefault="00D22D82" w:rsidP="00EE1184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22D82" w:rsidRDefault="00D22D82" w:rsidP="00EE1184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1C4D98" w:rsidRPr="00EE35D8" w:rsidRDefault="00EE1184" w:rsidP="00EE118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755C34">
        <w:rPr>
          <w:sz w:val="16"/>
          <w:szCs w:val="16"/>
        </w:rPr>
        <w:t xml:space="preserve">Исп. </w:t>
      </w:r>
      <w:r w:rsidR="00EE35D8" w:rsidRPr="00EE35D8">
        <w:rPr>
          <w:sz w:val="16"/>
          <w:szCs w:val="16"/>
        </w:rPr>
        <w:t>Кондратьева Елена Сергеевна</w:t>
      </w:r>
    </w:p>
    <w:p w:rsidR="00EE03BB" w:rsidRPr="00755C34" w:rsidRDefault="00EE35D8" w:rsidP="00EE1184">
      <w:pPr>
        <w:autoSpaceDE w:val="0"/>
        <w:autoSpaceDN w:val="0"/>
        <w:jc w:val="both"/>
        <w:outlineLvl w:val="0"/>
        <w:rPr>
          <w:color w:val="365F91"/>
          <w:sz w:val="16"/>
          <w:szCs w:val="16"/>
        </w:rPr>
      </w:pPr>
      <w:r>
        <w:rPr>
          <w:sz w:val="16"/>
          <w:szCs w:val="16"/>
        </w:rPr>
        <w:t>(3822) 48-48-72</w:t>
      </w:r>
    </w:p>
    <w:sectPr w:rsidR="00EE03BB" w:rsidRPr="00755C34" w:rsidSect="00E53104">
      <w:headerReference w:type="default" r:id="rId9"/>
      <w:footerReference w:type="default" r:id="rId10"/>
      <w:headerReference w:type="first" r:id="rId11"/>
      <w:pgSz w:w="11906" w:h="16838"/>
      <w:pgMar w:top="567" w:right="707" w:bottom="851" w:left="1134" w:header="142" w:footer="2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F20" w:rsidRDefault="00D93F20" w:rsidP="00332CF4">
      <w:r>
        <w:separator/>
      </w:r>
    </w:p>
  </w:endnote>
  <w:endnote w:type="continuationSeparator" w:id="0">
    <w:p w:rsidR="00D93F20" w:rsidRDefault="00D93F20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F20" w:rsidRPr="00D23A5E" w:rsidRDefault="00D93F20" w:rsidP="00CA3A74">
    <w:pPr>
      <w:jc w:val="center"/>
      <w:rPr>
        <w:sz w:val="28"/>
        <w:szCs w:val="28"/>
      </w:rPr>
    </w:pPr>
    <w:r w:rsidRPr="00D877E7">
      <w:rPr>
        <w:color w:val="365F91"/>
        <w:sz w:val="16"/>
        <w:szCs w:val="16"/>
      </w:rPr>
      <w:t>Публичное акционерное общество «Томская энергосбытовая компания»</w:t>
    </w:r>
  </w:p>
  <w:p w:rsidR="00D93F20" w:rsidRDefault="00D93F2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F20" w:rsidRDefault="00D93F20" w:rsidP="00332CF4">
      <w:r>
        <w:separator/>
      </w:r>
    </w:p>
  </w:footnote>
  <w:footnote w:type="continuationSeparator" w:id="0">
    <w:p w:rsidR="00D93F20" w:rsidRDefault="00D93F20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F20" w:rsidRDefault="00D93F20">
    <w:pPr>
      <w:pStyle w:val="a4"/>
    </w:pPr>
  </w:p>
  <w:p w:rsidR="00D93F20" w:rsidRDefault="00D93F2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F20" w:rsidRDefault="00D93F20">
    <w:pPr>
      <w:pStyle w:val="a4"/>
    </w:pPr>
    <w:r>
      <w:rPr>
        <w:noProof/>
        <w:lang w:val="ru-RU"/>
      </w:rPr>
      <w:drawing>
        <wp:inline distT="0" distB="0" distL="0" distR="0" wp14:anchorId="6C0F11BF" wp14:editId="1928AE52">
          <wp:extent cx="6114415" cy="1868805"/>
          <wp:effectExtent l="0" t="0" r="635" b="0"/>
          <wp:docPr id="2" name="Рисунок 2" descr="цветной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цветной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4415" cy="1868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2727367"/>
    <w:multiLevelType w:val="multilevel"/>
    <w:tmpl w:val="472254B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</w:lvl>
  </w:abstractNum>
  <w:abstractNum w:abstractNumId="4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2F25C6"/>
    <w:multiLevelType w:val="multilevel"/>
    <w:tmpl w:val="3B521E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871AE4"/>
    <w:multiLevelType w:val="multilevel"/>
    <w:tmpl w:val="AEF6A39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en-U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6161136C"/>
    <w:multiLevelType w:val="hybridMultilevel"/>
    <w:tmpl w:val="E376E6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0"/>
  </w:num>
  <w:num w:numId="3">
    <w:abstractNumId w:val="2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6"/>
  </w:num>
  <w:num w:numId="8">
    <w:abstractNumId w:val="8"/>
  </w:num>
  <w:num w:numId="9">
    <w:abstractNumId w:val="9"/>
  </w:num>
  <w:num w:numId="10">
    <w:abstractNumId w:val="13"/>
  </w:num>
  <w:num w:numId="11">
    <w:abstractNumId w:val="7"/>
  </w:num>
  <w:num w:numId="12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D19"/>
    <w:rsid w:val="00003712"/>
    <w:rsid w:val="00007862"/>
    <w:rsid w:val="00042EA4"/>
    <w:rsid w:val="00067849"/>
    <w:rsid w:val="00076934"/>
    <w:rsid w:val="0009031B"/>
    <w:rsid w:val="000A5F30"/>
    <w:rsid w:val="000B08E7"/>
    <w:rsid w:val="000E1C0B"/>
    <w:rsid w:val="000F30CA"/>
    <w:rsid w:val="00106082"/>
    <w:rsid w:val="001066B8"/>
    <w:rsid w:val="00112DAF"/>
    <w:rsid w:val="001243A1"/>
    <w:rsid w:val="00126D19"/>
    <w:rsid w:val="001418BB"/>
    <w:rsid w:val="001B1E94"/>
    <w:rsid w:val="001C4D98"/>
    <w:rsid w:val="001D76A1"/>
    <w:rsid w:val="00220243"/>
    <w:rsid w:val="00245805"/>
    <w:rsid w:val="00284B58"/>
    <w:rsid w:val="002B3B71"/>
    <w:rsid w:val="002C5227"/>
    <w:rsid w:val="002F7B2D"/>
    <w:rsid w:val="00317156"/>
    <w:rsid w:val="00321CD2"/>
    <w:rsid w:val="00332CF4"/>
    <w:rsid w:val="00335407"/>
    <w:rsid w:val="0036142C"/>
    <w:rsid w:val="00396272"/>
    <w:rsid w:val="003A4050"/>
    <w:rsid w:val="003F7C78"/>
    <w:rsid w:val="00436B7A"/>
    <w:rsid w:val="00450222"/>
    <w:rsid w:val="004627FF"/>
    <w:rsid w:val="00464A6D"/>
    <w:rsid w:val="004739C2"/>
    <w:rsid w:val="00497449"/>
    <w:rsid w:val="004C7025"/>
    <w:rsid w:val="004D75AE"/>
    <w:rsid w:val="004F627A"/>
    <w:rsid w:val="00505F6A"/>
    <w:rsid w:val="00506450"/>
    <w:rsid w:val="00511416"/>
    <w:rsid w:val="0054257A"/>
    <w:rsid w:val="00542FF8"/>
    <w:rsid w:val="0055518E"/>
    <w:rsid w:val="0058305F"/>
    <w:rsid w:val="005C645D"/>
    <w:rsid w:val="005E3D3F"/>
    <w:rsid w:val="005F2017"/>
    <w:rsid w:val="00620D03"/>
    <w:rsid w:val="00643770"/>
    <w:rsid w:val="00646096"/>
    <w:rsid w:val="006872DB"/>
    <w:rsid w:val="00697AF5"/>
    <w:rsid w:val="0072049D"/>
    <w:rsid w:val="00741630"/>
    <w:rsid w:val="007433CF"/>
    <w:rsid w:val="00755C34"/>
    <w:rsid w:val="00774301"/>
    <w:rsid w:val="007A746F"/>
    <w:rsid w:val="007C0488"/>
    <w:rsid w:val="007D4D78"/>
    <w:rsid w:val="00847CD7"/>
    <w:rsid w:val="0089338A"/>
    <w:rsid w:val="008A653C"/>
    <w:rsid w:val="008A77B1"/>
    <w:rsid w:val="008D54C3"/>
    <w:rsid w:val="00911F76"/>
    <w:rsid w:val="00913815"/>
    <w:rsid w:val="009270A6"/>
    <w:rsid w:val="00934406"/>
    <w:rsid w:val="00936C02"/>
    <w:rsid w:val="00955501"/>
    <w:rsid w:val="009673FE"/>
    <w:rsid w:val="0098048D"/>
    <w:rsid w:val="00984B36"/>
    <w:rsid w:val="00996595"/>
    <w:rsid w:val="009A6BFA"/>
    <w:rsid w:val="009A79FD"/>
    <w:rsid w:val="009B0C88"/>
    <w:rsid w:val="009E02D4"/>
    <w:rsid w:val="00A07A76"/>
    <w:rsid w:val="00A26E35"/>
    <w:rsid w:val="00A26E4A"/>
    <w:rsid w:val="00A34441"/>
    <w:rsid w:val="00A67A08"/>
    <w:rsid w:val="00A73811"/>
    <w:rsid w:val="00A74AB5"/>
    <w:rsid w:val="00A952C7"/>
    <w:rsid w:val="00AC79B5"/>
    <w:rsid w:val="00AE6D08"/>
    <w:rsid w:val="00AF0478"/>
    <w:rsid w:val="00B01E82"/>
    <w:rsid w:val="00B11D63"/>
    <w:rsid w:val="00B17EA8"/>
    <w:rsid w:val="00B30939"/>
    <w:rsid w:val="00B36106"/>
    <w:rsid w:val="00B365B1"/>
    <w:rsid w:val="00B71F92"/>
    <w:rsid w:val="00BF51A6"/>
    <w:rsid w:val="00BF78C0"/>
    <w:rsid w:val="00C35151"/>
    <w:rsid w:val="00C4157E"/>
    <w:rsid w:val="00C63005"/>
    <w:rsid w:val="00C71565"/>
    <w:rsid w:val="00C7194E"/>
    <w:rsid w:val="00C71AB9"/>
    <w:rsid w:val="00C80D94"/>
    <w:rsid w:val="00C93721"/>
    <w:rsid w:val="00CA3A74"/>
    <w:rsid w:val="00CC59FB"/>
    <w:rsid w:val="00CD0562"/>
    <w:rsid w:val="00CE4D7B"/>
    <w:rsid w:val="00D0396F"/>
    <w:rsid w:val="00D048EC"/>
    <w:rsid w:val="00D22D82"/>
    <w:rsid w:val="00D23A5E"/>
    <w:rsid w:val="00D2481D"/>
    <w:rsid w:val="00D61CD5"/>
    <w:rsid w:val="00D81714"/>
    <w:rsid w:val="00D877E7"/>
    <w:rsid w:val="00D93F20"/>
    <w:rsid w:val="00DA1334"/>
    <w:rsid w:val="00DC7DC6"/>
    <w:rsid w:val="00E50632"/>
    <w:rsid w:val="00E53104"/>
    <w:rsid w:val="00E62CDF"/>
    <w:rsid w:val="00EA7ADD"/>
    <w:rsid w:val="00EB5AA0"/>
    <w:rsid w:val="00EB7C2E"/>
    <w:rsid w:val="00ED6540"/>
    <w:rsid w:val="00EE03BB"/>
    <w:rsid w:val="00EE1184"/>
    <w:rsid w:val="00EE35D8"/>
    <w:rsid w:val="00F65C8B"/>
    <w:rsid w:val="00F80DAC"/>
    <w:rsid w:val="00FA4242"/>
    <w:rsid w:val="00FB7F1F"/>
    <w:rsid w:val="00FD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semiHidden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uiPriority w:val="34"/>
    <w:qFormat/>
    <w:rsid w:val="00B36106"/>
    <w:pPr>
      <w:ind w:left="720"/>
      <w:contextualSpacing/>
    </w:pPr>
  </w:style>
  <w:style w:type="character" w:customStyle="1" w:styleId="ad">
    <w:name w:val="Основной текст_"/>
    <w:basedOn w:val="a1"/>
    <w:link w:val="2"/>
    <w:locked/>
    <w:rsid w:val="00C3515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0"/>
    <w:link w:val="ad"/>
    <w:rsid w:val="00C35151"/>
    <w:pPr>
      <w:widowControl w:val="0"/>
      <w:shd w:val="clear" w:color="auto" w:fill="FFFFFF"/>
      <w:spacing w:line="274" w:lineRule="exact"/>
      <w:jc w:val="right"/>
    </w:pPr>
    <w:rPr>
      <w:sz w:val="22"/>
      <w:szCs w:val="22"/>
      <w:lang w:eastAsia="en-US"/>
    </w:rPr>
  </w:style>
  <w:style w:type="paragraph" w:customStyle="1" w:styleId="1">
    <w:name w:val="Основной текст1"/>
    <w:basedOn w:val="a0"/>
    <w:rsid w:val="00C35151"/>
    <w:pPr>
      <w:widowControl w:val="0"/>
      <w:shd w:val="clear" w:color="auto" w:fill="FFFFFF"/>
      <w:spacing w:before="960" w:after="960" w:line="322" w:lineRule="exact"/>
    </w:pPr>
    <w:rPr>
      <w:sz w:val="27"/>
      <w:szCs w:val="27"/>
      <w:lang w:eastAsia="en-US"/>
    </w:rPr>
  </w:style>
  <w:style w:type="table" w:styleId="ae">
    <w:name w:val="Table Grid"/>
    <w:basedOn w:val="a2"/>
    <w:uiPriority w:val="59"/>
    <w:rsid w:val="00C351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semiHidden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uiPriority w:val="34"/>
    <w:qFormat/>
    <w:rsid w:val="00B36106"/>
    <w:pPr>
      <w:ind w:left="720"/>
      <w:contextualSpacing/>
    </w:pPr>
  </w:style>
  <w:style w:type="character" w:customStyle="1" w:styleId="ad">
    <w:name w:val="Основной текст_"/>
    <w:basedOn w:val="a1"/>
    <w:link w:val="2"/>
    <w:locked/>
    <w:rsid w:val="00C3515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0"/>
    <w:link w:val="ad"/>
    <w:rsid w:val="00C35151"/>
    <w:pPr>
      <w:widowControl w:val="0"/>
      <w:shd w:val="clear" w:color="auto" w:fill="FFFFFF"/>
      <w:spacing w:line="274" w:lineRule="exact"/>
      <w:jc w:val="right"/>
    </w:pPr>
    <w:rPr>
      <w:sz w:val="22"/>
      <w:szCs w:val="22"/>
      <w:lang w:eastAsia="en-US"/>
    </w:rPr>
  </w:style>
  <w:style w:type="paragraph" w:customStyle="1" w:styleId="1">
    <w:name w:val="Основной текст1"/>
    <w:basedOn w:val="a0"/>
    <w:rsid w:val="00C35151"/>
    <w:pPr>
      <w:widowControl w:val="0"/>
      <w:shd w:val="clear" w:color="auto" w:fill="FFFFFF"/>
      <w:spacing w:before="960" w:after="960" w:line="322" w:lineRule="exact"/>
    </w:pPr>
    <w:rPr>
      <w:sz w:val="27"/>
      <w:szCs w:val="27"/>
      <w:lang w:eastAsia="en-US"/>
    </w:rPr>
  </w:style>
  <w:style w:type="table" w:styleId="ae">
    <w:name w:val="Table Grid"/>
    <w:basedOn w:val="a2"/>
    <w:uiPriority w:val="59"/>
    <w:rsid w:val="00C351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B2C13-5F6E-4C21-B15C-0F792F505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1346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UserIREF</dc:creator>
  <cp:lastModifiedBy>Кондратьева Елена Сергеевна</cp:lastModifiedBy>
  <cp:revision>32</cp:revision>
  <cp:lastPrinted>2017-03-17T06:53:00Z</cp:lastPrinted>
  <dcterms:created xsi:type="dcterms:W3CDTF">2017-01-16T02:07:00Z</dcterms:created>
  <dcterms:modified xsi:type="dcterms:W3CDTF">2017-03-17T08:11:00Z</dcterms:modified>
</cp:coreProperties>
</file>